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AB" w:rsidRPr="0078247B" w:rsidRDefault="004103AB" w:rsidP="004103AB">
      <w:pPr>
        <w:jc w:val="right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r w:rsidRPr="0078247B">
        <w:rPr>
          <w:rFonts w:ascii="Arial" w:hAnsi="Arial" w:cs="Arial"/>
          <w:b/>
          <w:smallCaps/>
          <w:sz w:val="28"/>
          <w:szCs w:val="28"/>
        </w:rPr>
        <w:t>Приложение № 4</w:t>
      </w:r>
    </w:p>
    <w:p w:rsidR="004103AB" w:rsidRPr="0078247B" w:rsidRDefault="004103AB" w:rsidP="004103AB">
      <w:pPr>
        <w:shd w:val="clear" w:color="auto" w:fill="FFFFFF"/>
        <w:spacing w:line="312" w:lineRule="auto"/>
        <w:ind w:firstLine="567"/>
        <w:jc w:val="right"/>
        <w:rPr>
          <w:rFonts w:ascii="Monotype Corsiva" w:hAnsi="Monotype Corsiva"/>
          <w:i/>
          <w:sz w:val="18"/>
          <w:szCs w:val="18"/>
        </w:rPr>
      </w:pPr>
      <w:r w:rsidRPr="0078247B">
        <w:rPr>
          <w:rFonts w:ascii="Monotype Corsiva" w:hAnsi="Monotype Corsiva"/>
          <w:spacing w:val="4"/>
          <w:sz w:val="18"/>
          <w:szCs w:val="18"/>
        </w:rPr>
        <w:t xml:space="preserve">към </w:t>
      </w:r>
      <w:r w:rsidRPr="0078247B">
        <w:rPr>
          <w:rFonts w:ascii="Monotype Corsiva" w:hAnsi="Monotype Corsiva"/>
          <w:i/>
          <w:sz w:val="18"/>
          <w:szCs w:val="18"/>
        </w:rPr>
        <w:t>Вътрешни правила за технически и организационни мерки при обработване на лични данни и защитата</w:t>
      </w:r>
    </w:p>
    <w:p w:rsidR="004103AB" w:rsidRPr="0078247B" w:rsidRDefault="004103AB" w:rsidP="004103AB">
      <w:pPr>
        <w:shd w:val="clear" w:color="auto" w:fill="FFFFFF"/>
        <w:spacing w:line="312" w:lineRule="auto"/>
        <w:ind w:firstLine="567"/>
        <w:jc w:val="right"/>
        <w:rPr>
          <w:rFonts w:ascii="Monotype Corsiva" w:hAnsi="Monotype Corsiva"/>
          <w:sz w:val="18"/>
          <w:szCs w:val="18"/>
        </w:rPr>
      </w:pPr>
      <w:r w:rsidRPr="0078247B">
        <w:rPr>
          <w:rFonts w:ascii="Monotype Corsiva" w:hAnsi="Monotype Corsiva"/>
          <w:i/>
          <w:sz w:val="18"/>
          <w:szCs w:val="18"/>
        </w:rPr>
        <w:t>от незаконни форми на обработване на регистрите, водени в Районен съд – Първомай</w:t>
      </w:r>
    </w:p>
    <w:p w:rsidR="004103AB" w:rsidRPr="0078247B" w:rsidRDefault="004103AB" w:rsidP="004103AB">
      <w:pPr>
        <w:jc w:val="right"/>
        <w:rPr>
          <w:rFonts w:ascii="Arial" w:hAnsi="Arial" w:cs="Arial"/>
          <w:sz w:val="60"/>
          <w:szCs w:val="60"/>
        </w:rPr>
      </w:pPr>
    </w:p>
    <w:p w:rsidR="004103AB" w:rsidRPr="0078247B" w:rsidRDefault="004103AB" w:rsidP="004103AB">
      <w:pPr>
        <w:spacing w:line="26" w:lineRule="atLeast"/>
        <w:jc w:val="center"/>
        <w:rPr>
          <w:rFonts w:ascii="Arial" w:hAnsi="Arial" w:cs="Arial"/>
          <w:b/>
          <w:smallCaps/>
          <w:spacing w:val="40"/>
          <w:sz w:val="40"/>
          <w:szCs w:val="40"/>
        </w:rPr>
      </w:pPr>
      <w:r w:rsidRPr="0078247B">
        <w:rPr>
          <w:rFonts w:ascii="Arial" w:hAnsi="Arial" w:cs="Arial"/>
          <w:b/>
          <w:smallCaps/>
          <w:spacing w:val="40"/>
          <w:sz w:val="40"/>
          <w:szCs w:val="40"/>
        </w:rPr>
        <w:t>Декларация</w:t>
      </w:r>
    </w:p>
    <w:p w:rsidR="004103AB" w:rsidRPr="0078247B" w:rsidRDefault="004103AB" w:rsidP="004103AB">
      <w:pPr>
        <w:spacing w:line="26" w:lineRule="atLeast"/>
        <w:jc w:val="center"/>
        <w:rPr>
          <w:rFonts w:ascii="Arial" w:hAnsi="Arial" w:cs="Arial"/>
          <w:b/>
          <w:smallCaps/>
        </w:rPr>
      </w:pPr>
      <w:r w:rsidRPr="0078247B">
        <w:rPr>
          <w:rFonts w:ascii="Arial" w:hAnsi="Arial" w:cs="Arial"/>
          <w:b/>
          <w:smallCaps/>
        </w:rPr>
        <w:t>за съгласие от участник в конкурсна процедура</w:t>
      </w:r>
    </w:p>
    <w:p w:rsidR="004103AB" w:rsidRPr="0078247B" w:rsidRDefault="004103AB" w:rsidP="004103AB">
      <w:pPr>
        <w:spacing w:line="26" w:lineRule="atLeast"/>
        <w:jc w:val="center"/>
        <w:rPr>
          <w:rFonts w:ascii="Arial" w:hAnsi="Arial" w:cs="Arial"/>
          <w:b/>
          <w:smallCaps/>
        </w:rPr>
      </w:pPr>
    </w:p>
    <w:p w:rsidR="004103AB" w:rsidRPr="0078247B" w:rsidRDefault="004103AB" w:rsidP="004103AB">
      <w:pPr>
        <w:spacing w:line="312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76"/>
        <w:gridCol w:w="10"/>
        <w:gridCol w:w="8431"/>
      </w:tblGrid>
      <w:tr w:rsidR="0078247B" w:rsidRPr="0078247B" w:rsidTr="00060290">
        <w:trPr>
          <w:jc w:val="center"/>
        </w:trPr>
        <w:tc>
          <w:tcPr>
            <w:tcW w:w="168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03AB" w:rsidRPr="0078247B" w:rsidRDefault="004103AB" w:rsidP="00060290">
            <w:pPr>
              <w:spacing w:line="312" w:lineRule="auto"/>
              <w:jc w:val="right"/>
              <w:rPr>
                <w:rFonts w:ascii="Arial" w:hAnsi="Arial" w:cs="Arial"/>
              </w:rPr>
            </w:pPr>
            <w:r w:rsidRPr="0078247B">
              <w:rPr>
                <w:rFonts w:ascii="Arial" w:hAnsi="Arial" w:cs="Arial"/>
              </w:rPr>
              <w:t>Подписаният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247B" w:rsidRPr="0078247B" w:rsidTr="00060290">
        <w:trPr>
          <w:jc w:val="center"/>
        </w:trPr>
        <w:tc>
          <w:tcPr>
            <w:tcW w:w="1676" w:type="dxa"/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1" w:type="dxa"/>
            <w:gridSpan w:val="2"/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47B">
              <w:rPr>
                <w:rFonts w:ascii="Arial" w:hAnsi="Arial" w:cs="Arial"/>
                <w:sz w:val="16"/>
                <w:szCs w:val="16"/>
              </w:rPr>
              <w:t>(три имена на лицето)</w:t>
            </w:r>
          </w:p>
        </w:tc>
      </w:tr>
      <w:tr w:rsidR="0078247B" w:rsidRPr="0078247B" w:rsidTr="00060290">
        <w:trPr>
          <w:jc w:val="center"/>
        </w:trPr>
        <w:tc>
          <w:tcPr>
            <w:tcW w:w="168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03AB" w:rsidRPr="0078247B" w:rsidRDefault="004103AB" w:rsidP="00060290">
            <w:pPr>
              <w:spacing w:line="312" w:lineRule="auto"/>
              <w:jc w:val="right"/>
              <w:rPr>
                <w:rFonts w:ascii="Arial" w:hAnsi="Arial" w:cs="Arial"/>
              </w:rPr>
            </w:pPr>
            <w:r w:rsidRPr="0078247B">
              <w:rPr>
                <w:rFonts w:ascii="Arial" w:hAnsi="Arial" w:cs="Arial"/>
              </w:rPr>
              <w:t>с адрес: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8247B" w:rsidRPr="0078247B" w:rsidTr="00060290">
        <w:trPr>
          <w:jc w:val="center"/>
        </w:trPr>
        <w:tc>
          <w:tcPr>
            <w:tcW w:w="1676" w:type="dxa"/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1" w:type="dxa"/>
            <w:gridSpan w:val="2"/>
            <w:shd w:val="clear" w:color="auto" w:fill="auto"/>
          </w:tcPr>
          <w:p w:rsidR="004103AB" w:rsidRPr="0078247B" w:rsidRDefault="004103AB" w:rsidP="00060290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03AB" w:rsidRPr="0078247B" w:rsidRDefault="004103AB" w:rsidP="004103AB">
      <w:pPr>
        <w:rPr>
          <w:rFonts w:ascii="Arial" w:hAnsi="Arial" w:cs="Arial"/>
          <w:sz w:val="14"/>
          <w:szCs w:val="14"/>
        </w:rPr>
      </w:pPr>
    </w:p>
    <w:p w:rsidR="004103AB" w:rsidRPr="0078247B" w:rsidRDefault="004103AB" w:rsidP="004103AB">
      <w:pPr>
        <w:jc w:val="center"/>
        <w:rPr>
          <w:rFonts w:ascii="Arial" w:hAnsi="Arial" w:cs="Arial"/>
          <w:b/>
          <w:smallCaps/>
          <w:sz w:val="30"/>
          <w:szCs w:val="30"/>
        </w:rPr>
      </w:pPr>
      <w:r w:rsidRPr="0078247B">
        <w:rPr>
          <w:rFonts w:ascii="Arial" w:hAnsi="Arial" w:cs="Arial"/>
          <w:b/>
          <w:smallCaps/>
          <w:sz w:val="30"/>
          <w:szCs w:val="30"/>
        </w:rPr>
        <w:t>Декларирам, че:</w:t>
      </w:r>
    </w:p>
    <w:p w:rsidR="004103AB" w:rsidRPr="0078247B" w:rsidRDefault="004103AB" w:rsidP="004103AB">
      <w:pPr>
        <w:rPr>
          <w:rFonts w:ascii="Arial" w:hAnsi="Arial" w:cs="Arial"/>
          <w:sz w:val="10"/>
          <w:szCs w:val="10"/>
        </w:rPr>
      </w:pPr>
    </w:p>
    <w:p w:rsidR="004103AB" w:rsidRPr="0078247B" w:rsidRDefault="004103AB" w:rsidP="004103AB">
      <w:pPr>
        <w:ind w:firstLine="567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  <w:smallCaps/>
        </w:rPr>
        <w:t xml:space="preserve">1. Давам съгласието </w:t>
      </w:r>
      <w:r w:rsidRPr="0078247B">
        <w:rPr>
          <w:rFonts w:ascii="Arial" w:hAnsi="Arial" w:cs="Arial"/>
        </w:rPr>
        <w:t>си Районен съд – Първомай да обработва личните ми данни във връзка с подаване на документи в конкурсна процедура за длъжността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17"/>
      </w:tblGrid>
      <w:tr w:rsidR="0078247B" w:rsidRPr="0078247B" w:rsidTr="00060290">
        <w:trPr>
          <w:jc w:val="center"/>
        </w:trPr>
        <w:tc>
          <w:tcPr>
            <w:tcW w:w="10117" w:type="dxa"/>
            <w:shd w:val="clear" w:color="auto" w:fill="auto"/>
            <w:vAlign w:val="bottom"/>
          </w:tcPr>
          <w:p w:rsidR="004103AB" w:rsidRPr="0078247B" w:rsidRDefault="004103AB" w:rsidP="00060290">
            <w:pPr>
              <w:spacing w:line="312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4103AB" w:rsidRPr="0078247B" w:rsidRDefault="004103AB" w:rsidP="004103AB">
      <w:pPr>
        <w:ind w:left="142"/>
        <w:jc w:val="both"/>
        <w:rPr>
          <w:rFonts w:ascii="Arial" w:hAnsi="Arial" w:cs="Arial"/>
        </w:rPr>
      </w:pPr>
      <w:r w:rsidRPr="0078247B">
        <w:rPr>
          <w:rFonts w:ascii="Arial" w:hAnsi="Arial" w:cs="Arial"/>
        </w:rPr>
        <w:t>със средствата, съобразени с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приложимото право на Европейския съюз и законодателството на Република България относно защита на личните данни.</w:t>
      </w:r>
    </w:p>
    <w:p w:rsidR="004103AB" w:rsidRPr="0078247B" w:rsidRDefault="004103AB" w:rsidP="004103AB">
      <w:pPr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  <w:smallCaps/>
        </w:rPr>
        <w:t>2. Информиран съм</w:t>
      </w:r>
      <w:r w:rsidRPr="0078247B">
        <w:rPr>
          <w:rFonts w:ascii="Arial" w:hAnsi="Arial" w:cs="Arial"/>
          <w:smallCaps/>
        </w:rPr>
        <w:t xml:space="preserve"> </w:t>
      </w:r>
      <w:r w:rsidRPr="0078247B">
        <w:rPr>
          <w:rFonts w:ascii="Arial" w:hAnsi="Arial" w:cs="Arial"/>
        </w:rPr>
        <w:t>за: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2.1. </w:t>
      </w:r>
      <w:r w:rsidRPr="0078247B">
        <w:rPr>
          <w:rFonts w:ascii="Arial" w:hAnsi="Arial" w:cs="Arial"/>
        </w:rPr>
        <w:t>данните, които идентифицират администратора и координатите за връзка с него, както и координатите за връзка с длъжностното лице по защита на данните;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>2.2.</w:t>
      </w:r>
      <w:r w:rsidRPr="0078247B">
        <w:rPr>
          <w:rFonts w:ascii="Arial" w:hAnsi="Arial" w:cs="Arial"/>
        </w:rPr>
        <w:t xml:space="preserve"> целите на обработването на личните данни и правното основание за това – участие в конкурсна процедура, както и че за обработка на данните ми след приключването на конкурса Районен съд – Първомай се нуждае от моето допълнително съгласие в съответствие с разпоредбите за защита на личните данни;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2.3. </w:t>
      </w:r>
      <w:r w:rsidRPr="0078247B">
        <w:rPr>
          <w:rFonts w:ascii="Arial" w:hAnsi="Arial" w:cs="Arial"/>
        </w:rPr>
        <w:t>категориите лични данни, отнасящи се до мен като физическо лице;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2.4. </w:t>
      </w:r>
      <w:r w:rsidRPr="0078247B">
        <w:rPr>
          <w:rFonts w:ascii="Arial" w:hAnsi="Arial" w:cs="Arial"/>
        </w:rPr>
        <w:t>получателите или категориите получатели, на които могат да бъдат разкрити данните;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2.5. </w:t>
      </w:r>
      <w:r w:rsidRPr="0078247B">
        <w:rPr>
          <w:rFonts w:ascii="Arial" w:hAnsi="Arial" w:cs="Arial"/>
        </w:rPr>
        <w:t>срока за съхранение на данните – заявлението и всички приложени към него документи се съхраняват шест месеца след приключването на конкурсната процедура и се предават в архив;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  <w:b/>
        </w:rPr>
      </w:pPr>
      <w:r w:rsidRPr="0078247B">
        <w:rPr>
          <w:rFonts w:ascii="Arial" w:hAnsi="Arial" w:cs="Arial"/>
          <w:b/>
        </w:rPr>
        <w:t xml:space="preserve">2.6. </w:t>
      </w:r>
      <w:r w:rsidRPr="0078247B">
        <w:rPr>
          <w:rFonts w:ascii="Arial" w:hAnsi="Arial" w:cs="Arial"/>
        </w:rPr>
        <w:t>правото да получа комплекта си с документи преди изтичане на срока по т. 2.5.</w:t>
      </w:r>
      <w:r w:rsidRPr="0078247B">
        <w:rPr>
          <w:rFonts w:ascii="Arial" w:hAnsi="Arial" w:cs="Arial"/>
          <w:b/>
        </w:rPr>
        <w:t>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2.7. </w:t>
      </w:r>
      <w:r w:rsidRPr="0078247B">
        <w:rPr>
          <w:rFonts w:ascii="Arial" w:hAnsi="Arial" w:cs="Arial"/>
        </w:rPr>
        <w:t>правото да изискам от администратора достъп до собствените лични данни, тяхното коригиране, изтриване или ограничаване на обработването им, правото на възражение срещу обработването и правото на преносимост на данните при условията на Регламент (ЕС) 2016/679;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2.8. </w:t>
      </w:r>
      <w:r w:rsidRPr="0078247B">
        <w:rPr>
          <w:rFonts w:ascii="Arial" w:hAnsi="Arial" w:cs="Arial"/>
        </w:rPr>
        <w:t>правото на оттегляне на съгласието по всяко време, без да се засегне законосъобразността на обработването, основано на даденото от мен сега съгласие;</w:t>
      </w:r>
    </w:p>
    <w:p w:rsidR="004103AB" w:rsidRPr="0078247B" w:rsidRDefault="004103AB" w:rsidP="004103AB">
      <w:pPr>
        <w:shd w:val="clear" w:color="auto" w:fill="FFFFFF"/>
        <w:ind w:left="142" w:firstLine="425"/>
        <w:jc w:val="both"/>
        <w:rPr>
          <w:rFonts w:ascii="Arial" w:hAnsi="Arial" w:cs="Arial"/>
        </w:rPr>
      </w:pPr>
      <w:r w:rsidRPr="0078247B">
        <w:rPr>
          <w:rFonts w:ascii="Arial" w:hAnsi="Arial" w:cs="Arial"/>
          <w:b/>
        </w:rPr>
        <w:t xml:space="preserve">2.9. </w:t>
      </w:r>
      <w:r w:rsidRPr="0078247B">
        <w:rPr>
          <w:rFonts w:ascii="Arial" w:hAnsi="Arial" w:cs="Arial"/>
        </w:rPr>
        <w:t>правото на жалба до надзорен орган - Комисията за защита на личните данни</w:t>
      </w:r>
    </w:p>
    <w:p w:rsidR="004103AB" w:rsidRPr="0078247B" w:rsidRDefault="004103AB" w:rsidP="004103AB">
      <w:pPr>
        <w:ind w:left="142" w:right="14" w:firstLine="425"/>
        <w:rPr>
          <w:rFonts w:ascii="Arial" w:hAnsi="Arial" w:cs="Arial"/>
        </w:rPr>
      </w:pPr>
    </w:p>
    <w:p w:rsidR="004103AB" w:rsidRPr="0078247B" w:rsidRDefault="004103AB" w:rsidP="004103AB">
      <w:pPr>
        <w:ind w:left="142" w:right="14" w:firstLine="425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6"/>
      </w:tblGrid>
      <w:tr w:rsidR="0078247B" w:rsidRPr="0078247B" w:rsidTr="00060290"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4103AB" w:rsidRPr="0078247B" w:rsidRDefault="004103AB" w:rsidP="00060290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shd w:val="clear" w:color="auto" w:fill="auto"/>
          </w:tcPr>
          <w:p w:rsidR="004103AB" w:rsidRPr="0078247B" w:rsidRDefault="004103AB" w:rsidP="00060290">
            <w:pPr>
              <w:jc w:val="right"/>
              <w:rPr>
                <w:rFonts w:ascii="Arial" w:hAnsi="Arial" w:cs="Arial"/>
              </w:rPr>
            </w:pPr>
            <w:r w:rsidRPr="0078247B">
              <w:rPr>
                <w:rFonts w:ascii="Arial" w:hAnsi="Arial" w:cs="Arial"/>
              </w:rPr>
              <w:t>Декларатор: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jc w:val="center"/>
              <w:rPr>
                <w:rFonts w:ascii="Arial" w:hAnsi="Arial" w:cs="Arial"/>
              </w:rPr>
            </w:pPr>
          </w:p>
        </w:tc>
      </w:tr>
      <w:tr w:rsidR="0078247B" w:rsidRPr="0078247B" w:rsidTr="00060290"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47B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2515" w:type="dxa"/>
            <w:shd w:val="clear" w:color="auto" w:fill="auto"/>
          </w:tcPr>
          <w:p w:rsidR="004103AB" w:rsidRPr="0078247B" w:rsidRDefault="004103AB" w:rsidP="000602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shd w:val="clear" w:color="auto" w:fill="auto"/>
          </w:tcPr>
          <w:p w:rsidR="004103AB" w:rsidRPr="0078247B" w:rsidRDefault="004103AB" w:rsidP="000602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4103AB" w:rsidRPr="0078247B" w:rsidRDefault="004103AB" w:rsidP="0006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47B">
              <w:rPr>
                <w:rFonts w:ascii="Arial" w:hAnsi="Arial" w:cs="Arial"/>
                <w:sz w:val="16"/>
                <w:szCs w:val="16"/>
              </w:rPr>
              <w:t>(подпис)</w:t>
            </w:r>
          </w:p>
        </w:tc>
      </w:tr>
      <w:bookmarkEnd w:id="0"/>
    </w:tbl>
    <w:p w:rsidR="00B60075" w:rsidRPr="0078247B" w:rsidRDefault="00B60075">
      <w:pPr>
        <w:rPr>
          <w:sz w:val="2"/>
          <w:szCs w:val="2"/>
        </w:rPr>
      </w:pPr>
    </w:p>
    <w:sectPr w:rsidR="00B60075" w:rsidRPr="0078247B" w:rsidSect="00410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2"/>
    <w:rsid w:val="004103AB"/>
    <w:rsid w:val="005B0D27"/>
    <w:rsid w:val="0078247B"/>
    <w:rsid w:val="007B6F32"/>
    <w:rsid w:val="00B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4144"/>
  <w15:chartTrackingRefBased/>
  <w15:docId w15:val="{E62A123A-9AA7-49D0-AFAF-0BF7A55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Гаджева</dc:creator>
  <cp:keywords/>
  <dc:description/>
  <cp:lastModifiedBy>Атанаска Гаджева</cp:lastModifiedBy>
  <cp:revision>3</cp:revision>
  <dcterms:created xsi:type="dcterms:W3CDTF">2025-04-23T11:52:00Z</dcterms:created>
  <dcterms:modified xsi:type="dcterms:W3CDTF">2025-04-23T11:54:00Z</dcterms:modified>
</cp:coreProperties>
</file>